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0"/>
        </w:tabs>
        <w:spacing w:line="660" w:lineRule="exact"/>
        <w:jc w:val="both"/>
        <w:rPr>
          <w:rFonts w:hint="default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1-2</w:t>
      </w:r>
    </w:p>
    <w:p>
      <w:pPr>
        <w:tabs>
          <w:tab w:val="left" w:pos="860"/>
        </w:tabs>
        <w:spacing w:line="660" w:lineRule="exact"/>
        <w:jc w:val="center"/>
        <w:rPr>
          <w:rFonts w:hint="eastAsia" w:ascii="Times New Roman" w:hAnsi="Times New Roman" w:eastAsia="方正小标宋简体" w:cs="宋体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宋体"/>
          <w:color w:val="000000"/>
          <w:sz w:val="30"/>
          <w:szCs w:val="30"/>
          <w:highlight w:val="none"/>
          <w:lang w:val="en-US" w:eastAsia="zh-CN"/>
        </w:rPr>
        <w:t>山西省煤炭绿色开采优秀案例推荐表</w:t>
      </w:r>
    </w:p>
    <w:p>
      <w:pPr>
        <w:keepNext w:val="0"/>
        <w:keepLines w:val="0"/>
        <w:pageBreakBefore w:val="0"/>
        <w:widowControl w:val="0"/>
        <w:tabs>
          <w:tab w:val="left" w:pos="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方正小标宋简体" w:cs="宋体"/>
          <w:color w:val="000000"/>
          <w:sz w:val="12"/>
          <w:szCs w:val="12"/>
          <w:highlight w:val="none"/>
          <w:lang w:val="en-US" w:eastAsia="zh-CN"/>
        </w:rPr>
      </w:pPr>
    </w:p>
    <w:tbl>
      <w:tblPr>
        <w:tblStyle w:val="3"/>
        <w:tblW w:w="49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1439"/>
        <w:gridCol w:w="1616"/>
        <w:gridCol w:w="281"/>
        <w:gridCol w:w="10"/>
        <w:gridCol w:w="1412"/>
        <w:gridCol w:w="88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单位全称</w:t>
            </w:r>
          </w:p>
        </w:tc>
        <w:tc>
          <w:tcPr>
            <w:tcW w:w="198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ind w:firstLine="120" w:firstLineChars="5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成立时间</w:t>
            </w:r>
          </w:p>
        </w:tc>
        <w:tc>
          <w:tcPr>
            <w:tcW w:w="86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198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邮政编码</w:t>
            </w:r>
          </w:p>
        </w:tc>
        <w:tc>
          <w:tcPr>
            <w:tcW w:w="86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0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单位性质</w:t>
            </w:r>
          </w:p>
        </w:tc>
        <w:tc>
          <w:tcPr>
            <w:tcW w:w="1982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5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邮箱地址</w:t>
            </w:r>
          </w:p>
        </w:tc>
        <w:tc>
          <w:tcPr>
            <w:tcW w:w="869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是否本学会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会员单位</w:t>
            </w:r>
          </w:p>
        </w:tc>
        <w:tc>
          <w:tcPr>
            <w:tcW w:w="3696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03" w:type="pc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  <w:p>
            <w:pPr>
              <w:ind w:firstLine="1320" w:firstLineChars="5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  务</w:t>
            </w:r>
          </w:p>
        </w:tc>
        <w:tc>
          <w:tcPr>
            <w:tcW w:w="85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名</w:t>
            </w:r>
          </w:p>
        </w:tc>
        <w:tc>
          <w:tcPr>
            <w:tcW w:w="96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话</w:t>
            </w:r>
          </w:p>
        </w:tc>
        <w:tc>
          <w:tcPr>
            <w:tcW w:w="1064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机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0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企业负责人</w:t>
            </w:r>
          </w:p>
        </w:tc>
        <w:tc>
          <w:tcPr>
            <w:tcW w:w="85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64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0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主要联系人</w:t>
            </w:r>
          </w:p>
        </w:tc>
        <w:tc>
          <w:tcPr>
            <w:tcW w:w="85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64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303" w:type="pct"/>
            <w:noWrap w:val="0"/>
            <w:vAlign w:val="center"/>
          </w:tcPr>
          <w:p>
            <w:pPr>
              <w:spacing w:after="156" w:afterLines="50"/>
              <w:ind w:firstLine="360" w:firstLineChars="1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案例</w:t>
            </w:r>
            <w:r>
              <w:rPr>
                <w:rFonts w:hint="eastAsia" w:ascii="宋体" w:hAnsi="宋体" w:eastAsia="宋体" w:cs="宋体"/>
                <w:sz w:val="24"/>
              </w:rPr>
              <w:t>简介</w:t>
            </w:r>
          </w:p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3000字以内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</w:tc>
        <w:tc>
          <w:tcPr>
            <w:tcW w:w="3696" w:type="pct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可另附页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303" w:type="pct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是否获得煤炭绿色开采奖项</w:t>
            </w:r>
            <w:r>
              <w:rPr>
                <w:rFonts w:hint="eastAsia" w:ascii="宋体" w:hAnsi="宋体" w:eastAsia="宋体" w:cs="宋体"/>
                <w:sz w:val="24"/>
              </w:rPr>
              <w:t>或认证</w:t>
            </w:r>
          </w:p>
        </w:tc>
        <w:tc>
          <w:tcPr>
            <w:tcW w:w="3696" w:type="pct"/>
            <w:gridSpan w:val="7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303" w:type="pct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单位意见</w:t>
            </w:r>
          </w:p>
        </w:tc>
        <w:tc>
          <w:tcPr>
            <w:tcW w:w="3696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签字：  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3" w:type="pct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推荐单位</w:t>
            </w: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3696" w:type="pct"/>
            <w:gridSpan w:val="7"/>
            <w:noWrap w:val="0"/>
            <w:vAlign w:val="center"/>
          </w:tcPr>
          <w:p>
            <w:pPr>
              <w:ind w:firstLine="4200" w:firstLineChars="17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200" w:firstLineChars="17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200" w:firstLineChars="17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after="156" w:afterLines="50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签字：  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</w:tbl>
    <w:p>
      <w:pPr>
        <w:spacing w:line="480" w:lineRule="auto"/>
        <w:ind w:left="562" w:hanging="562" w:hangingChars="200"/>
      </w:pPr>
      <w:r>
        <w:rPr>
          <w:rFonts w:hint="eastAsia" w:ascii="仿宋_GB2312" w:eastAsia="仿宋_GB2312" w:cs="宋体"/>
          <w:b/>
          <w:bCs/>
          <w:sz w:val="28"/>
          <w:szCs w:val="28"/>
        </w:rPr>
        <w:t>注：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要求填写</w:t>
      </w:r>
      <w:r>
        <w:rPr>
          <w:rFonts w:hint="eastAsia" w:ascii="仿宋_GB2312" w:eastAsia="仿宋_GB2312" w:cs="宋体"/>
          <w:b/>
          <w:bCs/>
          <w:sz w:val="28"/>
          <w:szCs w:val="28"/>
          <w:lang w:val="en-US" w:eastAsia="zh-CN"/>
        </w:rPr>
        <w:t>word文档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（手工填写无效）并将电子版于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 w:cs="宋体"/>
          <w:b/>
          <w:bCs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31</w:t>
      </w:r>
      <w:r>
        <w:rPr>
          <w:rFonts w:hint="eastAsia" w:ascii="仿宋_GB2312" w:eastAsia="仿宋_GB2312" w:cs="宋体"/>
          <w:b/>
          <w:bCs/>
          <w:sz w:val="28"/>
          <w:szCs w:val="28"/>
        </w:rPr>
        <w:t>日前</w:t>
      </w:r>
      <w:r>
        <w:rPr>
          <w:rFonts w:hint="eastAsia" w:ascii="仿宋_GB2312" w:eastAsia="仿宋_GB2312" w:cs="仿宋"/>
          <w:b/>
          <w:bCs/>
          <w:color w:val="000000"/>
          <w:kern w:val="0"/>
          <w:sz w:val="28"/>
          <w:szCs w:val="28"/>
          <w:lang w:bidi="ar"/>
        </w:rPr>
        <w:t>发送至</w:t>
      </w:r>
      <w:r>
        <w:rPr>
          <w:rFonts w:hint="eastAsia" w:ascii="仿宋_GB2312" w:eastAsia="仿宋_GB2312" w:cs="仿宋"/>
          <w:b/>
          <w:bCs/>
          <w:color w:val="000000"/>
          <w:kern w:val="0"/>
          <w:sz w:val="28"/>
          <w:szCs w:val="28"/>
          <w:lang w:val="en-US" w:eastAsia="zh-CN" w:bidi="ar"/>
        </w:rPr>
        <w:t>省学会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邮箱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eastAsia="zh-CN" w:bidi="ar"/>
        </w:rPr>
        <w:t>：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sxsmtxh5@163.com</w:t>
      </w:r>
      <w:r>
        <w:rPr>
          <w:rFonts w:hint="eastAsia" w:ascii="仿宋_GB2312" w:eastAsia="仿宋_GB2312" w:cs="宋体"/>
          <w:b/>
          <w:bCs/>
          <w:sz w:val="28"/>
          <w:szCs w:val="2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ODFlZmE4NmFkZGQ5ZDg3ZDFlYjJjNzNjNGE1N2IifQ=="/>
  </w:docVars>
  <w:rsids>
    <w:rsidRoot w:val="44E8200A"/>
    <w:rsid w:val="44E8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2022-08-02T07:36:00Z</dcterms:created>
  <dc:creator>玥</dc:creator>
  <cp:lastModifiedBy>玥</cp:lastModifiedBy>
  <dcterms:modified xsi:type="dcterms:W3CDTF">2022-08-02T07:37:09Z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F44499825B764B379020AF6D0151A487</vt:lpwstr>
  </property>
</Properties>
</file>